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4AC7" w:rsidRDefault="0033548D" w:rsidP="0033548D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871385">
        <w:rPr>
          <w:rFonts w:ascii="Times New Roman" w:hAnsi="Times New Roman" w:cs="Times New Roman"/>
          <w:b/>
          <w:sz w:val="32"/>
          <w:szCs w:val="32"/>
        </w:rPr>
        <w:t>Тест за 2 полугодие 2019-2020 уч. года</w:t>
      </w:r>
    </w:p>
    <w:p w:rsidR="00871385" w:rsidRPr="001720CA" w:rsidRDefault="00EA089E" w:rsidP="001720CA">
      <w:pPr>
        <w:pStyle w:val="a3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1720CA">
        <w:rPr>
          <w:rFonts w:ascii="Times New Roman" w:hAnsi="Times New Roman" w:cs="Times New Roman"/>
          <w:b/>
          <w:color w:val="FF0000"/>
          <w:sz w:val="28"/>
          <w:szCs w:val="28"/>
        </w:rPr>
        <w:t>Отметь</w:t>
      </w:r>
      <w:r w:rsidR="00871385" w:rsidRPr="001720CA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правильный ответ</w:t>
      </w:r>
      <w:r w:rsidR="001720CA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знаком (+</w:t>
      </w:r>
      <w:bookmarkStart w:id="0" w:name="_GoBack"/>
      <w:bookmarkEnd w:id="0"/>
      <w:r w:rsidR="001720CA">
        <w:rPr>
          <w:rFonts w:ascii="Times New Roman" w:hAnsi="Times New Roman" w:cs="Times New Roman"/>
          <w:b/>
          <w:color w:val="FF0000"/>
          <w:sz w:val="28"/>
          <w:szCs w:val="28"/>
        </w:rPr>
        <w:t>)</w:t>
      </w:r>
    </w:p>
    <w:p w:rsidR="0033548D" w:rsidRPr="00871385" w:rsidRDefault="0033548D" w:rsidP="0087138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871385">
        <w:rPr>
          <w:rFonts w:ascii="Times New Roman" w:hAnsi="Times New Roman" w:cs="Times New Roman"/>
          <w:b/>
          <w:sz w:val="28"/>
          <w:szCs w:val="28"/>
        </w:rPr>
        <w:t>Что означает в переводе слово «</w:t>
      </w:r>
      <w:proofErr w:type="spellStart"/>
      <w:r w:rsidRPr="00871385">
        <w:rPr>
          <w:rFonts w:ascii="Times New Roman" w:hAnsi="Times New Roman" w:cs="Times New Roman"/>
          <w:b/>
          <w:sz w:val="28"/>
          <w:szCs w:val="28"/>
        </w:rPr>
        <w:t>museion</w:t>
      </w:r>
      <w:proofErr w:type="spellEnd"/>
      <w:r w:rsidRPr="00871385">
        <w:rPr>
          <w:rFonts w:ascii="Times New Roman" w:hAnsi="Times New Roman" w:cs="Times New Roman"/>
          <w:b/>
          <w:sz w:val="28"/>
          <w:szCs w:val="28"/>
        </w:rPr>
        <w:t>»?</w:t>
      </w:r>
    </w:p>
    <w:p w:rsidR="0033548D" w:rsidRPr="0033548D" w:rsidRDefault="0033548D" w:rsidP="0087138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3548D">
        <w:rPr>
          <w:rFonts w:ascii="Times New Roman" w:hAnsi="Times New Roman" w:cs="Times New Roman"/>
          <w:sz w:val="28"/>
          <w:szCs w:val="28"/>
        </w:rPr>
        <w:t>Музей</w:t>
      </w:r>
    </w:p>
    <w:p w:rsidR="0033548D" w:rsidRPr="0033548D" w:rsidRDefault="0033548D" w:rsidP="0087138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3548D">
        <w:rPr>
          <w:rFonts w:ascii="Times New Roman" w:hAnsi="Times New Roman" w:cs="Times New Roman"/>
          <w:sz w:val="28"/>
          <w:szCs w:val="28"/>
        </w:rPr>
        <w:t>Место, посвященное музам</w:t>
      </w:r>
    </w:p>
    <w:p w:rsidR="0033548D" w:rsidRPr="0033548D" w:rsidRDefault="0033548D" w:rsidP="0087138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3548D">
        <w:rPr>
          <w:rFonts w:ascii="Times New Roman" w:hAnsi="Times New Roman" w:cs="Times New Roman"/>
          <w:sz w:val="28"/>
          <w:szCs w:val="28"/>
        </w:rPr>
        <w:t>Музыка</w:t>
      </w:r>
    </w:p>
    <w:p w:rsidR="0033548D" w:rsidRDefault="0033548D" w:rsidP="0087138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3548D">
        <w:rPr>
          <w:rFonts w:ascii="Times New Roman" w:hAnsi="Times New Roman" w:cs="Times New Roman"/>
          <w:sz w:val="28"/>
          <w:szCs w:val="28"/>
        </w:rPr>
        <w:t>Коллекционирование</w:t>
      </w:r>
    </w:p>
    <w:p w:rsidR="0033548D" w:rsidRPr="0033548D" w:rsidRDefault="0033548D" w:rsidP="00871385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1385"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871385">
        <w:rPr>
          <w:rFonts w:ascii="Times New Roman" w:hAnsi="Times New Roman" w:cs="Times New Roman"/>
          <w:b/>
          <w:sz w:val="28"/>
          <w:szCs w:val="28"/>
        </w:rPr>
        <w:t xml:space="preserve">2.  </w:t>
      </w:r>
      <w:r w:rsidRPr="0033548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Движимый объект природы или материальный результат человеческой деятельности, который в силу своей значимости для музейного использования изъят из среды обитания и включен в состав </w:t>
      </w:r>
      <w:r w:rsidRPr="0087138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музейного собрания это:</w:t>
      </w:r>
    </w:p>
    <w:p w:rsidR="0033548D" w:rsidRPr="0033548D" w:rsidRDefault="00EA089E" w:rsidP="00871385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</w:t>
      </w:r>
      <w:r w:rsidR="0033548D" w:rsidRPr="0033548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Предмет музейного значения</w:t>
      </w:r>
    </w:p>
    <w:p w:rsidR="0033548D" w:rsidRPr="0033548D" w:rsidRDefault="00EA089E" w:rsidP="00871385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</w:t>
      </w:r>
      <w:r w:rsidR="0033548D" w:rsidRPr="0033548D">
        <w:rPr>
          <w:rFonts w:ascii="Times New Roman" w:eastAsia="Times New Roman" w:hAnsi="Times New Roman" w:cs="Times New Roman"/>
          <w:sz w:val="28"/>
          <w:szCs w:val="28"/>
          <w:lang w:eastAsia="ru-RU"/>
        </w:rPr>
        <w:t>Музейный предмет</w:t>
      </w:r>
    </w:p>
    <w:p w:rsidR="0033548D" w:rsidRPr="00871385" w:rsidRDefault="00EA089E" w:rsidP="00871385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</w:t>
      </w:r>
      <w:r w:rsidR="0033548D" w:rsidRPr="0033548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Музейный экспонат</w:t>
      </w:r>
    </w:p>
    <w:p w:rsidR="0033548D" w:rsidRPr="00871385" w:rsidRDefault="0033548D" w:rsidP="00871385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3548D" w:rsidRPr="00871385" w:rsidRDefault="0033548D" w:rsidP="00871385">
      <w:pPr>
        <w:pStyle w:val="a3"/>
        <w:numPr>
          <w:ilvl w:val="0"/>
          <w:numId w:val="2"/>
        </w:numPr>
        <w:spacing w:after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7138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Деятельность, направленная на обеспечение длительной сохранности музейных предметов:</w:t>
      </w:r>
    </w:p>
    <w:p w:rsidR="0033548D" w:rsidRPr="00871385" w:rsidRDefault="0033548D" w:rsidP="00871385">
      <w:pPr>
        <w:pStyle w:val="a3"/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1385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Реставрация</w:t>
      </w:r>
    </w:p>
    <w:p w:rsidR="0033548D" w:rsidRPr="00871385" w:rsidRDefault="0033548D" w:rsidP="00871385">
      <w:pPr>
        <w:pStyle w:val="a3"/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1385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Консервация</w:t>
      </w:r>
    </w:p>
    <w:p w:rsidR="0033548D" w:rsidRPr="00871385" w:rsidRDefault="0033548D" w:rsidP="00871385">
      <w:pPr>
        <w:pStyle w:val="a3"/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1385">
        <w:rPr>
          <w:rFonts w:ascii="Times New Roman" w:eastAsia="Times New Roman" w:hAnsi="Times New Roman" w:cs="Times New Roman"/>
          <w:sz w:val="28"/>
          <w:szCs w:val="28"/>
          <w:lang w:eastAsia="ru-RU"/>
        </w:rPr>
        <w:t>Тезаврирование</w:t>
      </w:r>
    </w:p>
    <w:p w:rsidR="0033548D" w:rsidRPr="00871385" w:rsidRDefault="0033548D" w:rsidP="00871385">
      <w:pPr>
        <w:pStyle w:val="a3"/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1385">
        <w:rPr>
          <w:rFonts w:ascii="Times New Roman" w:eastAsia="Times New Roman" w:hAnsi="Times New Roman" w:cs="Times New Roman"/>
          <w:sz w:val="28"/>
          <w:szCs w:val="28"/>
          <w:lang w:eastAsia="ru-RU"/>
        </w:rPr>
        <w:t>Документирование</w:t>
      </w:r>
    </w:p>
    <w:p w:rsidR="0033548D" w:rsidRPr="00871385" w:rsidRDefault="0033548D" w:rsidP="00871385">
      <w:pPr>
        <w:spacing w:after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7138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4. Понятием «фонды музея» обозначают:</w:t>
      </w:r>
    </w:p>
    <w:p w:rsidR="0033548D" w:rsidRPr="00871385" w:rsidRDefault="00EA089E" w:rsidP="00871385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- </w:t>
      </w:r>
      <w:r w:rsidR="0033548D" w:rsidRPr="00871385">
        <w:rPr>
          <w:rFonts w:ascii="Times New Roman" w:eastAsia="Times New Roman" w:hAnsi="Times New Roman" w:cs="Times New Roman"/>
          <w:sz w:val="28"/>
          <w:szCs w:val="28"/>
          <w:lang w:eastAsia="ru-RU"/>
        </w:rPr>
        <w:t>научно организованную совокупность материалов, принятых музеем на постоянное хранение</w:t>
      </w:r>
    </w:p>
    <w:p w:rsidR="0033548D" w:rsidRPr="00871385" w:rsidRDefault="00EA089E" w:rsidP="00871385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- </w:t>
      </w:r>
      <w:r w:rsidR="0033548D" w:rsidRPr="00871385">
        <w:rPr>
          <w:rFonts w:ascii="Times New Roman" w:eastAsia="Times New Roman" w:hAnsi="Times New Roman" w:cs="Times New Roman"/>
          <w:sz w:val="28"/>
          <w:szCs w:val="28"/>
          <w:lang w:eastAsia="ru-RU"/>
        </w:rPr>
        <w:t>памятники истории и культуры, а также объекты природы, изъятые из среды бытования</w:t>
      </w:r>
    </w:p>
    <w:p w:rsidR="0033548D" w:rsidRPr="00871385" w:rsidRDefault="00EA089E" w:rsidP="00871385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- </w:t>
      </w:r>
      <w:r w:rsidR="0033548D" w:rsidRPr="00871385">
        <w:rPr>
          <w:rFonts w:ascii="Times New Roman" w:eastAsia="Times New Roman" w:hAnsi="Times New Roman" w:cs="Times New Roman"/>
          <w:sz w:val="28"/>
          <w:szCs w:val="28"/>
          <w:lang w:eastAsia="ru-RU"/>
        </w:rPr>
        <w:t>Витрины, стенды и другие виды музейного оборудования, а также аудиовизуальные средства</w:t>
      </w:r>
    </w:p>
    <w:p w:rsidR="0033548D" w:rsidRPr="00871385" w:rsidRDefault="0033548D" w:rsidP="00871385">
      <w:pPr>
        <w:spacing w:after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7138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5. Предметы, обладающие высокой степенью эмоционального воздействия и особо почитаемые как память о выдающемся человеке или событии:</w:t>
      </w:r>
    </w:p>
    <w:p w:rsidR="0033548D" w:rsidRPr="00871385" w:rsidRDefault="00EA089E" w:rsidP="00871385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r w:rsidR="0033548D" w:rsidRPr="00871385">
        <w:rPr>
          <w:rFonts w:ascii="Times New Roman" w:eastAsia="Times New Roman" w:hAnsi="Times New Roman" w:cs="Times New Roman"/>
          <w:sz w:val="28"/>
          <w:szCs w:val="28"/>
          <w:lang w:eastAsia="ru-RU"/>
        </w:rPr>
        <w:t>мемориальные предметы</w:t>
      </w:r>
    </w:p>
    <w:p w:rsidR="0033548D" w:rsidRPr="00871385" w:rsidRDefault="00EA089E" w:rsidP="00871385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r w:rsidR="0033548D" w:rsidRPr="00871385">
        <w:rPr>
          <w:rFonts w:ascii="Times New Roman" w:eastAsia="Times New Roman" w:hAnsi="Times New Roman" w:cs="Times New Roman"/>
          <w:sz w:val="28"/>
          <w:szCs w:val="28"/>
          <w:lang w:eastAsia="ru-RU"/>
        </w:rPr>
        <w:t>уникальными музейными предметами</w:t>
      </w:r>
    </w:p>
    <w:p w:rsidR="0033548D" w:rsidRPr="00871385" w:rsidRDefault="00EA089E" w:rsidP="00871385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r w:rsidR="0033548D" w:rsidRPr="00871385">
        <w:rPr>
          <w:rFonts w:ascii="Times New Roman" w:eastAsia="Times New Roman" w:hAnsi="Times New Roman" w:cs="Times New Roman"/>
          <w:sz w:val="28"/>
          <w:szCs w:val="28"/>
          <w:lang w:eastAsia="ru-RU"/>
        </w:rPr>
        <w:t>реликвии</w:t>
      </w:r>
    </w:p>
    <w:p w:rsidR="0033548D" w:rsidRPr="00871385" w:rsidRDefault="00871385" w:rsidP="00871385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6.</w:t>
      </w:r>
      <w:r w:rsidR="0033548D" w:rsidRPr="00871385">
        <w:rPr>
          <w:rFonts w:ascii="Times New Roman" w:hAnsi="Times New Roman" w:cs="Times New Roman"/>
          <w:b/>
          <w:sz w:val="28"/>
          <w:szCs w:val="28"/>
        </w:rPr>
        <w:t xml:space="preserve">Фонд музейных предметов  делится </w:t>
      </w:r>
      <w:proofErr w:type="gramStart"/>
      <w:r w:rsidR="0033548D" w:rsidRPr="00871385">
        <w:rPr>
          <w:rFonts w:ascii="Times New Roman" w:hAnsi="Times New Roman" w:cs="Times New Roman"/>
          <w:b/>
          <w:sz w:val="28"/>
          <w:szCs w:val="28"/>
        </w:rPr>
        <w:t>на</w:t>
      </w:r>
      <w:proofErr w:type="gramEnd"/>
      <w:r w:rsidR="0033548D" w:rsidRPr="00871385">
        <w:rPr>
          <w:rFonts w:ascii="Times New Roman" w:hAnsi="Times New Roman" w:cs="Times New Roman"/>
          <w:b/>
          <w:sz w:val="28"/>
          <w:szCs w:val="28"/>
        </w:rPr>
        <w:t>:</w:t>
      </w:r>
    </w:p>
    <w:p w:rsidR="0033548D" w:rsidRPr="00871385" w:rsidRDefault="00EA089E" w:rsidP="0087138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33548D" w:rsidRPr="00871385">
        <w:rPr>
          <w:rFonts w:ascii="Times New Roman" w:hAnsi="Times New Roman" w:cs="Times New Roman"/>
          <w:sz w:val="28"/>
          <w:szCs w:val="28"/>
        </w:rPr>
        <w:t>Основной</w:t>
      </w:r>
    </w:p>
    <w:p w:rsidR="0033548D" w:rsidRPr="00871385" w:rsidRDefault="00EA089E" w:rsidP="0087138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33548D" w:rsidRPr="00871385">
        <w:rPr>
          <w:rFonts w:ascii="Times New Roman" w:hAnsi="Times New Roman" w:cs="Times New Roman"/>
          <w:sz w:val="28"/>
          <w:szCs w:val="28"/>
        </w:rPr>
        <w:t>Обменный</w:t>
      </w:r>
    </w:p>
    <w:p w:rsidR="0033548D" w:rsidRPr="00871385" w:rsidRDefault="00EA089E" w:rsidP="0087138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33548D" w:rsidRPr="00871385">
        <w:rPr>
          <w:rFonts w:ascii="Times New Roman" w:hAnsi="Times New Roman" w:cs="Times New Roman"/>
          <w:sz w:val="28"/>
          <w:szCs w:val="28"/>
        </w:rPr>
        <w:t>Научно-вспомогательный</w:t>
      </w:r>
    </w:p>
    <w:p w:rsidR="0033548D" w:rsidRPr="00871385" w:rsidRDefault="00EA089E" w:rsidP="0087138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33548D" w:rsidRPr="00871385">
        <w:rPr>
          <w:rFonts w:ascii="Times New Roman" w:hAnsi="Times New Roman" w:cs="Times New Roman"/>
          <w:sz w:val="28"/>
          <w:szCs w:val="28"/>
        </w:rPr>
        <w:t>Фонд сырьевых материалов</w:t>
      </w:r>
    </w:p>
    <w:p w:rsidR="00EA089E" w:rsidRDefault="00EA089E" w:rsidP="00871385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3548D" w:rsidRPr="00871385" w:rsidRDefault="0033548D" w:rsidP="00871385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871385">
        <w:rPr>
          <w:rFonts w:ascii="Times New Roman" w:hAnsi="Times New Roman" w:cs="Times New Roman"/>
          <w:b/>
          <w:sz w:val="28"/>
          <w:szCs w:val="28"/>
        </w:rPr>
        <w:lastRenderedPageBreak/>
        <w:t>7. Что не относится к шести типам музейных предметов (источников):</w:t>
      </w:r>
    </w:p>
    <w:p w:rsidR="0033548D" w:rsidRPr="00871385" w:rsidRDefault="0033548D" w:rsidP="0087138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1385">
        <w:rPr>
          <w:rFonts w:ascii="Times New Roman" w:hAnsi="Times New Roman" w:cs="Times New Roman"/>
          <w:sz w:val="28"/>
          <w:szCs w:val="28"/>
        </w:rPr>
        <w:t>археологические</w:t>
      </w:r>
    </w:p>
    <w:p w:rsidR="0033548D" w:rsidRPr="00871385" w:rsidRDefault="0033548D" w:rsidP="0087138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1385">
        <w:rPr>
          <w:rFonts w:ascii="Times New Roman" w:hAnsi="Times New Roman" w:cs="Times New Roman"/>
          <w:sz w:val="28"/>
          <w:szCs w:val="28"/>
        </w:rPr>
        <w:t>вещественные</w:t>
      </w:r>
    </w:p>
    <w:p w:rsidR="0033548D" w:rsidRPr="00871385" w:rsidRDefault="0033548D" w:rsidP="0087138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1385">
        <w:rPr>
          <w:rFonts w:ascii="Times New Roman" w:hAnsi="Times New Roman" w:cs="Times New Roman"/>
          <w:sz w:val="28"/>
          <w:szCs w:val="28"/>
        </w:rPr>
        <w:t>изобразительные</w:t>
      </w:r>
    </w:p>
    <w:p w:rsidR="0033548D" w:rsidRPr="00871385" w:rsidRDefault="0033548D" w:rsidP="0087138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1385">
        <w:rPr>
          <w:rFonts w:ascii="Times New Roman" w:hAnsi="Times New Roman" w:cs="Times New Roman"/>
          <w:sz w:val="28"/>
          <w:szCs w:val="28"/>
        </w:rPr>
        <w:t>письменные</w:t>
      </w:r>
    </w:p>
    <w:p w:rsidR="0033548D" w:rsidRPr="00871385" w:rsidRDefault="0033548D" w:rsidP="0087138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1385">
        <w:rPr>
          <w:rFonts w:ascii="Times New Roman" w:hAnsi="Times New Roman" w:cs="Times New Roman"/>
          <w:sz w:val="28"/>
          <w:szCs w:val="28"/>
        </w:rPr>
        <w:t>мемориальные</w:t>
      </w:r>
    </w:p>
    <w:p w:rsidR="0033548D" w:rsidRPr="00871385" w:rsidRDefault="0033548D" w:rsidP="0087138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1385">
        <w:rPr>
          <w:rFonts w:ascii="Times New Roman" w:hAnsi="Times New Roman" w:cs="Times New Roman"/>
          <w:sz w:val="28"/>
          <w:szCs w:val="28"/>
        </w:rPr>
        <w:t>фонические источники</w:t>
      </w:r>
    </w:p>
    <w:p w:rsidR="0033548D" w:rsidRPr="00871385" w:rsidRDefault="0033548D" w:rsidP="0087138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1385">
        <w:rPr>
          <w:rFonts w:ascii="Times New Roman" w:hAnsi="Times New Roman" w:cs="Times New Roman"/>
          <w:sz w:val="28"/>
          <w:szCs w:val="28"/>
        </w:rPr>
        <w:t>фото-источники</w:t>
      </w:r>
    </w:p>
    <w:p w:rsidR="0033548D" w:rsidRPr="00871385" w:rsidRDefault="0033548D" w:rsidP="0087138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1385">
        <w:rPr>
          <w:rFonts w:ascii="Times New Roman" w:hAnsi="Times New Roman" w:cs="Times New Roman"/>
          <w:sz w:val="28"/>
          <w:szCs w:val="28"/>
        </w:rPr>
        <w:t>архитектурные</w:t>
      </w:r>
    </w:p>
    <w:p w:rsidR="0033548D" w:rsidRPr="00871385" w:rsidRDefault="0033548D" w:rsidP="0087138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1385">
        <w:rPr>
          <w:rFonts w:ascii="Times New Roman" w:hAnsi="Times New Roman" w:cs="Times New Roman"/>
          <w:sz w:val="28"/>
          <w:szCs w:val="28"/>
        </w:rPr>
        <w:t>кино-источники</w:t>
      </w:r>
    </w:p>
    <w:p w:rsidR="0033548D" w:rsidRPr="00871385" w:rsidRDefault="0033548D" w:rsidP="0087138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71385">
        <w:rPr>
          <w:rFonts w:ascii="Times New Roman" w:hAnsi="Times New Roman" w:cs="Times New Roman"/>
          <w:b/>
          <w:sz w:val="28"/>
          <w:szCs w:val="28"/>
        </w:rPr>
        <w:t>8. К какому виду экспозиции относится музейная выставка?</w:t>
      </w:r>
    </w:p>
    <w:p w:rsidR="0033548D" w:rsidRPr="00871385" w:rsidRDefault="0033548D" w:rsidP="0087138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1385">
        <w:rPr>
          <w:rFonts w:ascii="Times New Roman" w:hAnsi="Times New Roman" w:cs="Times New Roman"/>
          <w:sz w:val="28"/>
          <w:szCs w:val="28"/>
        </w:rPr>
        <w:t>композиционным экспозициям</w:t>
      </w:r>
    </w:p>
    <w:p w:rsidR="0033548D" w:rsidRPr="00871385" w:rsidRDefault="0033548D" w:rsidP="0087138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1385">
        <w:rPr>
          <w:rFonts w:ascii="Times New Roman" w:hAnsi="Times New Roman" w:cs="Times New Roman"/>
          <w:sz w:val="28"/>
          <w:szCs w:val="28"/>
        </w:rPr>
        <w:t>временным экспозициям</w:t>
      </w:r>
    </w:p>
    <w:p w:rsidR="0033548D" w:rsidRPr="00871385" w:rsidRDefault="0033548D" w:rsidP="0087138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71385">
        <w:rPr>
          <w:rFonts w:ascii="Times New Roman" w:hAnsi="Times New Roman" w:cs="Times New Roman"/>
          <w:sz w:val="28"/>
          <w:szCs w:val="28"/>
        </w:rPr>
        <w:t>постоянным</w:t>
      </w:r>
      <w:proofErr w:type="gramEnd"/>
      <w:r w:rsidRPr="00871385">
        <w:rPr>
          <w:rFonts w:ascii="Times New Roman" w:hAnsi="Times New Roman" w:cs="Times New Roman"/>
          <w:sz w:val="28"/>
          <w:szCs w:val="28"/>
        </w:rPr>
        <w:t xml:space="preserve"> экспозиция</w:t>
      </w:r>
    </w:p>
    <w:p w:rsidR="0033548D" w:rsidRPr="00871385" w:rsidRDefault="0033548D" w:rsidP="0087138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71385">
        <w:rPr>
          <w:rFonts w:ascii="Times New Roman" w:hAnsi="Times New Roman" w:cs="Times New Roman"/>
          <w:b/>
          <w:sz w:val="28"/>
          <w:szCs w:val="28"/>
        </w:rPr>
        <w:t>9.</w:t>
      </w:r>
      <w:r w:rsidRPr="00871385">
        <w:rPr>
          <w:sz w:val="28"/>
          <w:szCs w:val="28"/>
        </w:rPr>
        <w:t xml:space="preserve"> </w:t>
      </w:r>
      <w:r w:rsidRPr="00871385">
        <w:rPr>
          <w:rFonts w:ascii="Times New Roman" w:hAnsi="Times New Roman" w:cs="Times New Roman"/>
          <w:b/>
          <w:sz w:val="28"/>
          <w:szCs w:val="28"/>
        </w:rPr>
        <w:t>Первым российским музеем является:</w:t>
      </w:r>
    </w:p>
    <w:p w:rsidR="0033548D" w:rsidRPr="00871385" w:rsidRDefault="0033548D" w:rsidP="0087138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1385">
        <w:rPr>
          <w:rFonts w:ascii="Times New Roman" w:hAnsi="Times New Roman" w:cs="Times New Roman"/>
          <w:sz w:val="28"/>
          <w:szCs w:val="28"/>
        </w:rPr>
        <w:t>Эрмитаж</w:t>
      </w:r>
    </w:p>
    <w:p w:rsidR="0033548D" w:rsidRPr="00871385" w:rsidRDefault="0033548D" w:rsidP="0087138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1385">
        <w:rPr>
          <w:rFonts w:ascii="Times New Roman" w:hAnsi="Times New Roman" w:cs="Times New Roman"/>
          <w:sz w:val="28"/>
          <w:szCs w:val="28"/>
        </w:rPr>
        <w:t>Кунсткамера</w:t>
      </w:r>
    </w:p>
    <w:p w:rsidR="0033548D" w:rsidRPr="00871385" w:rsidRDefault="0033548D" w:rsidP="0087138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1385">
        <w:rPr>
          <w:rFonts w:ascii="Times New Roman" w:hAnsi="Times New Roman" w:cs="Times New Roman"/>
          <w:sz w:val="28"/>
          <w:szCs w:val="28"/>
        </w:rPr>
        <w:t>Третьяковская галерея</w:t>
      </w:r>
    </w:p>
    <w:p w:rsidR="0033548D" w:rsidRPr="00871385" w:rsidRDefault="0033548D" w:rsidP="00871385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871385">
        <w:rPr>
          <w:rFonts w:ascii="Times New Roman" w:hAnsi="Times New Roman" w:cs="Times New Roman"/>
          <w:b/>
          <w:sz w:val="28"/>
          <w:szCs w:val="28"/>
        </w:rPr>
        <w:t>10.</w:t>
      </w:r>
      <w:r w:rsidRPr="00871385">
        <w:rPr>
          <w:sz w:val="28"/>
          <w:szCs w:val="28"/>
        </w:rPr>
        <w:t xml:space="preserve"> </w:t>
      </w:r>
      <w:r w:rsidRPr="00871385">
        <w:rPr>
          <w:rFonts w:ascii="Times New Roman" w:hAnsi="Times New Roman" w:cs="Times New Roman"/>
          <w:b/>
          <w:sz w:val="28"/>
          <w:szCs w:val="28"/>
        </w:rPr>
        <w:t>Совокупность музейных предметов, связанных общностью одн</w:t>
      </w:r>
      <w:r w:rsidR="00170531" w:rsidRPr="00871385">
        <w:rPr>
          <w:rFonts w:ascii="Times New Roman" w:hAnsi="Times New Roman" w:cs="Times New Roman"/>
          <w:b/>
          <w:sz w:val="28"/>
          <w:szCs w:val="28"/>
        </w:rPr>
        <w:t xml:space="preserve">ого или нескольких признаков и </w:t>
      </w:r>
      <w:r w:rsidRPr="00871385">
        <w:rPr>
          <w:rFonts w:ascii="Times New Roman" w:hAnsi="Times New Roman" w:cs="Times New Roman"/>
          <w:b/>
          <w:sz w:val="28"/>
          <w:szCs w:val="28"/>
        </w:rPr>
        <w:t>представляющих научный, художественный или познавател</w:t>
      </w:r>
      <w:r w:rsidR="00170531" w:rsidRPr="00871385">
        <w:rPr>
          <w:rFonts w:ascii="Times New Roman" w:hAnsi="Times New Roman" w:cs="Times New Roman"/>
          <w:b/>
          <w:sz w:val="28"/>
          <w:szCs w:val="28"/>
        </w:rPr>
        <w:t xml:space="preserve">ьный интерес как единое целое, </w:t>
      </w:r>
      <w:r w:rsidRPr="00871385">
        <w:rPr>
          <w:rFonts w:ascii="Times New Roman" w:hAnsi="Times New Roman" w:cs="Times New Roman"/>
          <w:b/>
          <w:sz w:val="28"/>
          <w:szCs w:val="28"/>
        </w:rPr>
        <w:t>называется</w:t>
      </w:r>
    </w:p>
    <w:p w:rsidR="0033548D" w:rsidRPr="00871385" w:rsidRDefault="0033548D" w:rsidP="0087138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1385">
        <w:rPr>
          <w:rFonts w:ascii="Times New Roman" w:hAnsi="Times New Roman" w:cs="Times New Roman"/>
          <w:sz w:val="28"/>
          <w:szCs w:val="28"/>
        </w:rPr>
        <w:t>Музейной коллекцией</w:t>
      </w:r>
    </w:p>
    <w:p w:rsidR="0033548D" w:rsidRPr="00871385" w:rsidRDefault="0033548D" w:rsidP="0087138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1385">
        <w:rPr>
          <w:rFonts w:ascii="Times New Roman" w:hAnsi="Times New Roman" w:cs="Times New Roman"/>
          <w:sz w:val="28"/>
          <w:szCs w:val="28"/>
        </w:rPr>
        <w:t>Музейным фондом</w:t>
      </w:r>
    </w:p>
    <w:p w:rsidR="0033548D" w:rsidRPr="00871385" w:rsidRDefault="0033548D" w:rsidP="0087138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1385">
        <w:rPr>
          <w:rFonts w:ascii="Times New Roman" w:hAnsi="Times New Roman" w:cs="Times New Roman"/>
          <w:sz w:val="28"/>
          <w:szCs w:val="28"/>
        </w:rPr>
        <w:t>Музейной экспозицией</w:t>
      </w:r>
    </w:p>
    <w:p w:rsidR="00170531" w:rsidRPr="00871385" w:rsidRDefault="00170531" w:rsidP="0087138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71385">
        <w:rPr>
          <w:rFonts w:ascii="Times New Roman" w:hAnsi="Times New Roman" w:cs="Times New Roman"/>
          <w:b/>
          <w:sz w:val="28"/>
          <w:szCs w:val="28"/>
        </w:rPr>
        <w:t xml:space="preserve">11. </w:t>
      </w:r>
      <w:proofErr w:type="gramStart"/>
      <w:r w:rsidRPr="00871385">
        <w:rPr>
          <w:rFonts w:ascii="Times New Roman" w:hAnsi="Times New Roman" w:cs="Times New Roman"/>
          <w:b/>
          <w:sz w:val="28"/>
          <w:szCs w:val="28"/>
        </w:rPr>
        <w:t>Как называются музейные предмет, выставленными для обозрения</w:t>
      </w:r>
      <w:proofErr w:type="gramEnd"/>
    </w:p>
    <w:p w:rsidR="00170531" w:rsidRPr="00871385" w:rsidRDefault="00170531" w:rsidP="0087138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1385">
        <w:rPr>
          <w:rFonts w:ascii="Times New Roman" w:hAnsi="Times New Roman" w:cs="Times New Roman"/>
          <w:sz w:val="28"/>
          <w:szCs w:val="28"/>
        </w:rPr>
        <w:t>Экспонат</w:t>
      </w:r>
    </w:p>
    <w:p w:rsidR="00170531" w:rsidRPr="00871385" w:rsidRDefault="00170531" w:rsidP="0087138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1385">
        <w:rPr>
          <w:rFonts w:ascii="Times New Roman" w:hAnsi="Times New Roman" w:cs="Times New Roman"/>
          <w:sz w:val="28"/>
          <w:szCs w:val="28"/>
        </w:rPr>
        <w:t>Музейный стенд</w:t>
      </w:r>
    </w:p>
    <w:p w:rsidR="00170531" w:rsidRPr="00871385" w:rsidRDefault="00170531" w:rsidP="0087138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1385">
        <w:rPr>
          <w:rFonts w:ascii="Times New Roman" w:hAnsi="Times New Roman" w:cs="Times New Roman"/>
          <w:sz w:val="28"/>
          <w:szCs w:val="28"/>
        </w:rPr>
        <w:t>Музейный фонд</w:t>
      </w:r>
    </w:p>
    <w:p w:rsidR="00170531" w:rsidRPr="00871385" w:rsidRDefault="00170531" w:rsidP="0087138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71385">
        <w:rPr>
          <w:rFonts w:ascii="Times New Roman" w:hAnsi="Times New Roman" w:cs="Times New Roman"/>
          <w:sz w:val="28"/>
          <w:szCs w:val="28"/>
        </w:rPr>
        <w:t>Музейное собрание</w:t>
      </w:r>
    </w:p>
    <w:p w:rsidR="00EA089E" w:rsidRDefault="00EA089E" w:rsidP="00170531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C6FA7" w:rsidRDefault="00DC6FA7" w:rsidP="00170531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Практическое задание</w:t>
      </w:r>
    </w:p>
    <w:p w:rsidR="00170531" w:rsidRDefault="00170531" w:rsidP="00170531">
      <w:pPr>
        <w:spacing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DC6FA7">
        <w:rPr>
          <w:rFonts w:ascii="Times New Roman" w:hAnsi="Times New Roman" w:cs="Times New Roman"/>
          <w:b/>
          <w:i/>
          <w:sz w:val="28"/>
          <w:szCs w:val="28"/>
        </w:rPr>
        <w:t>П</w:t>
      </w:r>
      <w:r w:rsidR="00EA089E" w:rsidRPr="00DC6FA7">
        <w:rPr>
          <w:rFonts w:ascii="Times New Roman" w:hAnsi="Times New Roman" w:cs="Times New Roman"/>
          <w:b/>
          <w:i/>
          <w:sz w:val="28"/>
          <w:szCs w:val="28"/>
        </w:rPr>
        <w:t>одготовь доклад по одной из указанных тем</w:t>
      </w:r>
      <w:r w:rsidR="00DC6FA7">
        <w:rPr>
          <w:rFonts w:ascii="Times New Roman" w:hAnsi="Times New Roman" w:cs="Times New Roman"/>
          <w:b/>
          <w:i/>
          <w:sz w:val="28"/>
          <w:szCs w:val="28"/>
        </w:rPr>
        <w:t xml:space="preserve"> (либо выбери самостоятельно), оформи Реферат</w:t>
      </w:r>
      <w:r w:rsidR="00EA089E" w:rsidRPr="00DC6FA7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DC6FA7" w:rsidRDefault="00DC6FA7" w:rsidP="00DC6FA7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- Учет и хранение музейных предметов</w:t>
      </w:r>
    </w:p>
    <w:p w:rsidR="00DC6FA7" w:rsidRDefault="00DC6FA7" w:rsidP="00DC6FA7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- Определение и описание фондов музея</w:t>
      </w:r>
    </w:p>
    <w:p w:rsidR="00DC6FA7" w:rsidRDefault="00DC6FA7" w:rsidP="00DC6FA7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-Музейный предмет как источник знаний</w:t>
      </w:r>
    </w:p>
    <w:p w:rsidR="00DC6FA7" w:rsidRPr="00DC6FA7" w:rsidRDefault="00DC6FA7" w:rsidP="00DC6FA7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-Построение и оформление экспозиции</w:t>
      </w:r>
    </w:p>
    <w:p w:rsidR="00EA089E" w:rsidRPr="00DC6FA7" w:rsidRDefault="00DC6FA7" w:rsidP="00170531">
      <w:pPr>
        <w:spacing w:line="240" w:lineRule="auto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DC6FA7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Выполненное  задание отправь на адрес </w:t>
      </w:r>
      <w:proofErr w:type="spellStart"/>
      <w:r w:rsidRPr="00DC6FA7">
        <w:rPr>
          <w:rFonts w:ascii="Times New Roman" w:hAnsi="Times New Roman" w:cs="Times New Roman"/>
          <w:b/>
          <w:color w:val="FF0000"/>
          <w:sz w:val="28"/>
          <w:szCs w:val="28"/>
        </w:rPr>
        <w:t>эл</w:t>
      </w:r>
      <w:proofErr w:type="gramStart"/>
      <w:r w:rsidRPr="00DC6FA7">
        <w:rPr>
          <w:rFonts w:ascii="Times New Roman" w:hAnsi="Times New Roman" w:cs="Times New Roman"/>
          <w:b/>
          <w:color w:val="FF0000"/>
          <w:sz w:val="28"/>
          <w:szCs w:val="28"/>
        </w:rPr>
        <w:t>.п</w:t>
      </w:r>
      <w:proofErr w:type="gramEnd"/>
      <w:r w:rsidRPr="00DC6FA7">
        <w:rPr>
          <w:rFonts w:ascii="Times New Roman" w:hAnsi="Times New Roman" w:cs="Times New Roman"/>
          <w:b/>
          <w:color w:val="FF0000"/>
          <w:sz w:val="28"/>
          <w:szCs w:val="28"/>
        </w:rPr>
        <w:t>очты</w:t>
      </w:r>
      <w:proofErr w:type="spellEnd"/>
      <w:r w:rsidRPr="00DC6FA7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педагога </w:t>
      </w:r>
      <w:r w:rsidRPr="00DC6FA7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или в группе в </w:t>
      </w:r>
      <w:proofErr w:type="spellStart"/>
      <w:r w:rsidRPr="00DC6FA7">
        <w:rPr>
          <w:rFonts w:ascii="Times New Roman" w:hAnsi="Times New Roman" w:cs="Times New Roman"/>
          <w:b/>
          <w:color w:val="FF0000"/>
          <w:sz w:val="28"/>
          <w:szCs w:val="28"/>
        </w:rPr>
        <w:t>WhatsApp</w:t>
      </w:r>
      <w:proofErr w:type="spellEnd"/>
      <w:r w:rsidRPr="00DC6FA7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до 20 апреля</w:t>
      </w:r>
    </w:p>
    <w:sectPr w:rsidR="00EA089E" w:rsidRPr="00DC6FA7" w:rsidSect="0033548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345941"/>
    <w:multiLevelType w:val="hybridMultilevel"/>
    <w:tmpl w:val="C436D8DC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5153FA7"/>
    <w:multiLevelType w:val="hybridMultilevel"/>
    <w:tmpl w:val="AD0C3D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6798"/>
    <w:rsid w:val="00084AC7"/>
    <w:rsid w:val="00170531"/>
    <w:rsid w:val="001720CA"/>
    <w:rsid w:val="0033548D"/>
    <w:rsid w:val="00871385"/>
    <w:rsid w:val="00A86798"/>
    <w:rsid w:val="00DC6FA7"/>
    <w:rsid w:val="00EA08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3548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354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001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8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91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214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69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087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77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37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84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377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33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893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672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43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2</Pages>
  <Words>362</Words>
  <Characters>2065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2020-04-12T21:06:00Z</dcterms:created>
  <dcterms:modified xsi:type="dcterms:W3CDTF">2020-04-13T18:43:00Z</dcterms:modified>
</cp:coreProperties>
</file>